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609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996/2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566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Сенику</w:t>
      </w:r>
      <w:proofErr w:type="spellEnd"/>
      <w:r w:rsidR="007566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Сеника</w:t>
      </w:r>
      <w:proofErr w:type="spellEnd"/>
      <w:r w:rsidR="001F20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Леоніда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20CD">
        <w:rPr>
          <w:color w:val="000000"/>
          <w:sz w:val="28"/>
          <w:szCs w:val="28"/>
          <w:lang w:val="uk-UA"/>
        </w:rPr>
        <w:t xml:space="preserve"> ділянку загальною площею 0,2350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2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Садова, 60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20CD">
        <w:rPr>
          <w:color w:val="000000"/>
          <w:sz w:val="28"/>
          <w:szCs w:val="28"/>
          <w:lang w:val="uk-UA"/>
        </w:rPr>
        <w:t>ласності загальною площею 0,2350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2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Садова, 60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679</w:t>
      </w:r>
      <w:r w:rsidR="00BA77CD">
        <w:rPr>
          <w:color w:val="000000"/>
          <w:sz w:val="28"/>
          <w:szCs w:val="28"/>
          <w:lang w:val="uk-UA"/>
        </w:rPr>
        <w:t>,</w:t>
      </w:r>
      <w:r w:rsidR="0098558A"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EB6E6D">
        <w:rPr>
          <w:color w:val="000000"/>
          <w:sz w:val="28"/>
          <w:szCs w:val="28"/>
          <w:lang w:val="uk-UA"/>
        </w:rPr>
        <w:t>й б</w:t>
      </w:r>
      <w:r>
        <w:rPr>
          <w:color w:val="000000"/>
          <w:sz w:val="28"/>
          <w:szCs w:val="28"/>
          <w:lang w:val="uk-UA"/>
        </w:rPr>
        <w:t xml:space="preserve">удинок, що належить гр. </w:t>
      </w:r>
      <w:proofErr w:type="spellStart"/>
      <w:r>
        <w:rPr>
          <w:color w:val="000000"/>
          <w:sz w:val="28"/>
          <w:szCs w:val="28"/>
          <w:lang w:val="uk-UA"/>
        </w:rPr>
        <w:t>Сенику</w:t>
      </w:r>
      <w:proofErr w:type="spellEnd"/>
      <w:r>
        <w:rPr>
          <w:color w:val="000000"/>
          <w:sz w:val="28"/>
          <w:szCs w:val="28"/>
          <w:lang w:val="uk-UA"/>
        </w:rPr>
        <w:t xml:space="preserve"> Л.В.</w:t>
      </w:r>
      <w:r w:rsidR="00EB6E6D">
        <w:rPr>
          <w:color w:val="000000"/>
          <w:sz w:val="28"/>
          <w:szCs w:val="28"/>
          <w:lang w:val="uk-UA"/>
        </w:rPr>
        <w:t xml:space="preserve"> на підставі Св</w:t>
      </w:r>
      <w:r>
        <w:rPr>
          <w:color w:val="000000"/>
          <w:sz w:val="28"/>
          <w:szCs w:val="28"/>
          <w:lang w:val="uk-UA"/>
        </w:rPr>
        <w:t>ідоцтва на право власності № 518 від 05.09.2002</w:t>
      </w:r>
      <w:r w:rsidR="00EB6E6D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B6E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6E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20CD">
        <w:rPr>
          <w:color w:val="000000"/>
          <w:sz w:val="28"/>
          <w:szCs w:val="28"/>
          <w:lang w:val="uk-UA"/>
        </w:rPr>
        <w:t>Сенику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Леоніду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17A81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EB6E6D"/>
    <w:rsid w:val="00F227DA"/>
    <w:rsid w:val="00F40651"/>
    <w:rsid w:val="00F609A0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39C6F-98D2-4F8E-BEEF-1239A2A2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2022-12-20T08:55:00Z</cp:lastPrinted>
  <dcterms:created xsi:type="dcterms:W3CDTF">2021-07-12T09:12:00Z</dcterms:created>
  <dcterms:modified xsi:type="dcterms:W3CDTF">2022-12-20T08:55:00Z</dcterms:modified>
</cp:coreProperties>
</file>